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C7A7" w14:textId="5E34AFC5" w:rsidR="00AB7FB3" w:rsidRPr="00AB7FB3" w:rsidRDefault="00AB7FB3" w:rsidP="00AB7FB3">
      <w:p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 xml:space="preserve">Recent developments have brought some important updates regarding </w:t>
      </w:r>
      <w:proofErr w:type="spellStart"/>
      <w:r w:rsidRPr="00AB7FB3">
        <w:rPr>
          <w:rFonts w:eastAsia="Times New Roman" w:cstheme="minorHAnsi"/>
          <w:kern w:val="0"/>
          <w:lang w:eastAsia="en-GB"/>
          <w14:ligatures w14:val="none"/>
        </w:rPr>
        <w:t>Tirzepatide</w:t>
      </w:r>
      <w:proofErr w:type="spellEnd"/>
      <w:r>
        <w:rPr>
          <w:rFonts w:eastAsia="Times New Roman" w:cstheme="minorHAnsi"/>
          <w:kern w:val="0"/>
          <w:lang w:eastAsia="en-GB"/>
          <w14:ligatures w14:val="none"/>
        </w:rPr>
        <w:t xml:space="preserve"> (</w:t>
      </w:r>
      <w:proofErr w:type="spellStart"/>
      <w:r>
        <w:rPr>
          <w:rFonts w:eastAsia="Times New Roman" w:cstheme="minorHAnsi"/>
          <w:kern w:val="0"/>
          <w:lang w:eastAsia="en-GB"/>
          <w14:ligatures w14:val="none"/>
        </w:rPr>
        <w:t>Mounjaro</w:t>
      </w:r>
      <w:proofErr w:type="spellEnd"/>
      <w:r>
        <w:rPr>
          <w:rFonts w:eastAsia="Times New Roman" w:cstheme="minorHAnsi"/>
          <w:kern w:val="0"/>
          <w:lang w:eastAsia="en-GB"/>
          <w14:ligatures w14:val="none"/>
        </w:rPr>
        <w:t>)</w:t>
      </w:r>
      <w:r w:rsidRPr="00AB7FB3">
        <w:rPr>
          <w:rFonts w:eastAsia="Times New Roman" w:cstheme="minorHAnsi"/>
          <w:kern w:val="0"/>
          <w:lang w:eastAsia="en-GB"/>
          <w14:ligatures w14:val="none"/>
        </w:rPr>
        <w:t>, a weight loss medication now approved for use in primary care by NHS England and NICE, as well as changes to the cervical screening programme.</w:t>
      </w:r>
    </w:p>
    <w:p w14:paraId="2BEE48E1" w14:textId="00DA7C85" w:rsidR="00AB7FB3" w:rsidRPr="00AB7FB3" w:rsidRDefault="00AB7FB3" w:rsidP="00AB7FB3">
      <w:pPr>
        <w:spacing w:before="100" w:beforeAutospacing="1" w:after="100" w:afterAutospacing="1" w:line="240" w:lineRule="auto"/>
        <w:rPr>
          <w:rFonts w:eastAsia="Times New Roman" w:cstheme="minorHAnsi"/>
          <w:kern w:val="0"/>
          <w:lang w:eastAsia="en-GB"/>
          <w14:ligatures w14:val="none"/>
        </w:rPr>
      </w:pPr>
      <w:proofErr w:type="spellStart"/>
      <w:r w:rsidRPr="00AB7FB3">
        <w:rPr>
          <w:rFonts w:eastAsia="Times New Roman" w:cstheme="minorHAnsi"/>
          <w:b/>
          <w:bCs/>
          <w:kern w:val="0"/>
          <w:lang w:eastAsia="en-GB"/>
          <w14:ligatures w14:val="none"/>
        </w:rPr>
        <w:t>Tirzepatide</w:t>
      </w:r>
      <w:proofErr w:type="spellEnd"/>
      <w:r w:rsidRPr="00AB7FB3">
        <w:rPr>
          <w:rFonts w:eastAsia="Times New Roman" w:cstheme="minorHAnsi"/>
          <w:b/>
          <w:bCs/>
          <w:kern w:val="0"/>
          <w:lang w:eastAsia="en-GB"/>
          <w14:ligatures w14:val="none"/>
        </w:rPr>
        <w:t>: Limited Access Start</w:t>
      </w:r>
      <w:r>
        <w:rPr>
          <w:rFonts w:eastAsia="Times New Roman" w:cstheme="minorHAnsi"/>
          <w:b/>
          <w:bCs/>
          <w:kern w:val="0"/>
          <w:lang w:eastAsia="en-GB"/>
          <w14:ligatures w14:val="none"/>
        </w:rPr>
        <w:t>ed</w:t>
      </w:r>
      <w:r w:rsidRPr="00AB7FB3">
        <w:rPr>
          <w:rFonts w:eastAsia="Times New Roman" w:cstheme="minorHAnsi"/>
          <w:b/>
          <w:bCs/>
          <w:kern w:val="0"/>
          <w:lang w:eastAsia="en-GB"/>
          <w14:ligatures w14:val="none"/>
        </w:rPr>
        <w:t xml:space="preserve"> June 2025</w:t>
      </w:r>
    </w:p>
    <w:p w14:paraId="6F6EB933" w14:textId="03FBC0DC" w:rsidR="00AB7FB3" w:rsidRPr="00AB7FB3" w:rsidRDefault="00AB7FB3" w:rsidP="00AB7FB3">
      <w:p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 xml:space="preserve">From June 23, 2025, </w:t>
      </w:r>
      <w:proofErr w:type="spellStart"/>
      <w:r w:rsidRPr="00AB7FB3">
        <w:rPr>
          <w:rFonts w:eastAsia="Times New Roman" w:cstheme="minorHAnsi"/>
          <w:kern w:val="0"/>
          <w:lang w:eastAsia="en-GB"/>
          <w14:ligatures w14:val="none"/>
        </w:rPr>
        <w:t>Tirzepatide</w:t>
      </w:r>
      <w:proofErr w:type="spellEnd"/>
      <w:r w:rsidRPr="00AB7FB3">
        <w:rPr>
          <w:rFonts w:eastAsia="Times New Roman" w:cstheme="minorHAnsi"/>
          <w:kern w:val="0"/>
          <w:lang w:eastAsia="en-GB"/>
          <w14:ligatures w14:val="none"/>
        </w:rPr>
        <w:t xml:space="preserve">—also known as </w:t>
      </w:r>
      <w:proofErr w:type="spellStart"/>
      <w:r w:rsidRPr="00AB7FB3">
        <w:rPr>
          <w:rFonts w:eastAsia="Times New Roman" w:cstheme="minorHAnsi"/>
          <w:kern w:val="0"/>
          <w:lang w:eastAsia="en-GB"/>
          <w14:ligatures w14:val="none"/>
        </w:rPr>
        <w:t>Mounjaro</w:t>
      </w:r>
      <w:proofErr w:type="spellEnd"/>
      <w:r w:rsidRPr="00AB7FB3">
        <w:rPr>
          <w:rFonts w:eastAsia="Times New Roman" w:cstheme="minorHAnsi"/>
          <w:kern w:val="0"/>
          <w:lang w:eastAsia="en-GB"/>
          <w14:ligatures w14:val="none"/>
        </w:rPr>
        <w:t xml:space="preserve">®—will be available through primary care. However, its initial availability will be limited to a </w:t>
      </w:r>
      <w:r>
        <w:rPr>
          <w:rFonts w:eastAsia="Times New Roman" w:cstheme="minorHAnsi"/>
          <w:kern w:val="0"/>
          <w:lang w:eastAsia="en-GB"/>
          <w14:ligatures w14:val="none"/>
        </w:rPr>
        <w:t xml:space="preserve">very </w:t>
      </w:r>
      <w:r w:rsidRPr="00AB7FB3">
        <w:rPr>
          <w:rFonts w:eastAsia="Times New Roman" w:cstheme="minorHAnsi"/>
          <w:kern w:val="0"/>
          <w:lang w:eastAsia="en-GB"/>
          <w14:ligatures w14:val="none"/>
        </w:rPr>
        <w:t>small group of patients due to strict eligibility criteria set by NHS England. This cautious approach ensures the medicine is introduced safely into the NHS</w:t>
      </w:r>
      <w:r>
        <w:rPr>
          <w:rFonts w:eastAsia="Times New Roman" w:cstheme="minorHAnsi"/>
          <w:kern w:val="0"/>
          <w:lang w:eastAsia="en-GB"/>
          <w14:ligatures w14:val="none"/>
        </w:rPr>
        <w:t xml:space="preserve"> without breaking the bank</w:t>
      </w:r>
      <w:r w:rsidRPr="00AB7FB3">
        <w:rPr>
          <w:rFonts w:eastAsia="Times New Roman" w:cstheme="minorHAnsi"/>
          <w:kern w:val="0"/>
          <w:lang w:eastAsia="en-GB"/>
          <w14:ligatures w14:val="none"/>
        </w:rPr>
        <w:t>.</w:t>
      </w:r>
    </w:p>
    <w:p w14:paraId="05C3D517" w14:textId="77777777" w:rsidR="00AB7FB3" w:rsidRPr="00AB7FB3" w:rsidRDefault="00AB7FB3" w:rsidP="00AB7FB3">
      <w:p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 xml:space="preserve">To be eligible, patients must have a Body Mass Index (BMI) of 40 or more, </w:t>
      </w:r>
      <w:r w:rsidRPr="002D4CB0">
        <w:rPr>
          <w:rFonts w:eastAsia="Times New Roman" w:cstheme="minorHAnsi"/>
          <w:kern w:val="0"/>
          <w:lang w:eastAsia="en-GB"/>
          <w14:ligatures w14:val="none"/>
        </w:rPr>
        <w:t>and</w:t>
      </w:r>
      <w:r w:rsidRPr="00AB7FB3">
        <w:rPr>
          <w:rFonts w:eastAsia="Times New Roman" w:cstheme="minorHAnsi"/>
          <w:kern w:val="0"/>
          <w:lang w:eastAsia="en-GB"/>
          <w14:ligatures w14:val="none"/>
        </w:rPr>
        <w:t xml:space="preserve"> at least </w:t>
      </w:r>
      <w:r w:rsidRPr="002D4CB0">
        <w:rPr>
          <w:rFonts w:eastAsia="Times New Roman" w:cstheme="minorHAnsi"/>
          <w:b/>
          <w:bCs/>
          <w:kern w:val="0"/>
          <w:lang w:eastAsia="en-GB"/>
          <w14:ligatures w14:val="none"/>
        </w:rPr>
        <w:t>four</w:t>
      </w:r>
      <w:r w:rsidRPr="00AB7FB3">
        <w:rPr>
          <w:rFonts w:eastAsia="Times New Roman" w:cstheme="minorHAnsi"/>
          <w:kern w:val="0"/>
          <w:lang w:eastAsia="en-GB"/>
          <w14:ligatures w14:val="none"/>
        </w:rPr>
        <w:t xml:space="preserve"> of the following diagnosed conditions:</w:t>
      </w:r>
    </w:p>
    <w:p w14:paraId="44D274B3" w14:textId="77777777" w:rsidR="00AB7FB3" w:rsidRPr="00AB7FB3" w:rsidRDefault="00AB7FB3" w:rsidP="00AB7FB3">
      <w:pPr>
        <w:numPr>
          <w:ilvl w:val="0"/>
          <w:numId w:val="1"/>
        </w:num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Hypertension</w:t>
      </w:r>
    </w:p>
    <w:p w14:paraId="58D3CA59" w14:textId="77777777" w:rsidR="00AB7FB3" w:rsidRPr="00AB7FB3" w:rsidRDefault="00AB7FB3" w:rsidP="00AB7FB3">
      <w:pPr>
        <w:numPr>
          <w:ilvl w:val="0"/>
          <w:numId w:val="1"/>
        </w:num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Dyslipidaemia</w:t>
      </w:r>
    </w:p>
    <w:p w14:paraId="50069192" w14:textId="77777777" w:rsidR="00AB7FB3" w:rsidRPr="00AB7FB3" w:rsidRDefault="00AB7FB3" w:rsidP="00AB7FB3">
      <w:pPr>
        <w:numPr>
          <w:ilvl w:val="0"/>
          <w:numId w:val="1"/>
        </w:num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Obstructive sleep apnoea</w:t>
      </w:r>
    </w:p>
    <w:p w14:paraId="270B74B1" w14:textId="77777777" w:rsidR="00AB7FB3" w:rsidRPr="00AB7FB3" w:rsidRDefault="00AB7FB3" w:rsidP="00AB7FB3">
      <w:pPr>
        <w:numPr>
          <w:ilvl w:val="0"/>
          <w:numId w:val="1"/>
        </w:num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Atherosclerotic Cardiovascular Disease (ASCVD)</w:t>
      </w:r>
    </w:p>
    <w:p w14:paraId="7D887E4B" w14:textId="77777777" w:rsidR="00AB7FB3" w:rsidRPr="00AB7FB3" w:rsidRDefault="00AB7FB3" w:rsidP="00AB7FB3">
      <w:pPr>
        <w:numPr>
          <w:ilvl w:val="0"/>
          <w:numId w:val="1"/>
        </w:num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Type 2 diabetes mellitus</w:t>
      </w:r>
    </w:p>
    <w:p w14:paraId="7861F4D6" w14:textId="77777777" w:rsidR="00AB7FB3" w:rsidRPr="00AB7FB3" w:rsidRDefault="00AB7FB3" w:rsidP="00AB7FB3">
      <w:p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A search of our patient records found no individuals meeting these criteria at present, so please only contact us if you believe you qualify.</w:t>
      </w:r>
    </w:p>
    <w:p w14:paraId="60FA9DAB" w14:textId="77777777" w:rsidR="00AB7FB3" w:rsidRPr="00AB7FB3" w:rsidRDefault="00AB7FB3" w:rsidP="00AB7FB3">
      <w:p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b/>
          <w:bCs/>
          <w:kern w:val="0"/>
          <w:lang w:eastAsia="en-GB"/>
          <w14:ligatures w14:val="none"/>
        </w:rPr>
        <w:t>Cervical Screening: Longer Intervals for Low-Risk Individuals</w:t>
      </w:r>
    </w:p>
    <w:p w14:paraId="097F8091" w14:textId="77777777" w:rsidR="00AB7FB3" w:rsidRPr="00AB7FB3" w:rsidRDefault="00AB7FB3" w:rsidP="00AB7FB3">
      <w:p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NHS England has also updated the cervical screening programme. For those without a recent high-risk HPV positive result, the screening interval will change from every three years to every five years. This adjustment brings England in line with Scotland and Wales and reflects advances in understanding HPV’s role in cervical cancer.</w:t>
      </w:r>
    </w:p>
    <w:p w14:paraId="7B73ED2D" w14:textId="77777777" w:rsidR="00AB7FB3" w:rsidRPr="00AB7FB3" w:rsidRDefault="00AB7FB3" w:rsidP="00AB7FB3">
      <w:p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Since the UK introduced cervical screening in 1964, knowledge and tools have improved dramatically. HPV is now known to cause almost all cervical cancers, and vaccination against high-risk HPV strains is routinely offered to boys and girls aged 12-13. The new screening approach is more personalized: if you have no recent HPV findings, you’ll be invited every five years; if you have or recently had high-risk HPV, screening will continue more frequently.</w:t>
      </w:r>
    </w:p>
    <w:p w14:paraId="295EC186" w14:textId="77777777" w:rsidR="00AB7FB3" w:rsidRDefault="00AB7FB3" w:rsidP="00AB7FB3">
      <w:pPr>
        <w:spacing w:before="100" w:beforeAutospacing="1" w:after="100" w:afterAutospacing="1" w:line="240" w:lineRule="auto"/>
        <w:rPr>
          <w:rFonts w:eastAsia="Times New Roman" w:cstheme="minorHAnsi"/>
          <w:kern w:val="0"/>
          <w:lang w:eastAsia="en-GB"/>
          <w14:ligatures w14:val="none"/>
        </w:rPr>
      </w:pPr>
      <w:r w:rsidRPr="00AB7FB3">
        <w:rPr>
          <w:rFonts w:eastAsia="Times New Roman" w:cstheme="minorHAnsi"/>
          <w:kern w:val="0"/>
          <w:lang w:eastAsia="en-GB"/>
          <w14:ligatures w14:val="none"/>
        </w:rPr>
        <w:t xml:space="preserve">For more information, visit </w:t>
      </w:r>
      <w:hyperlink r:id="rId5" w:tgtFrame="_new" w:history="1">
        <w:r w:rsidRPr="00AB7FB3">
          <w:rPr>
            <w:rFonts w:eastAsia="Times New Roman" w:cstheme="minorHAnsi"/>
            <w:color w:val="0000FF"/>
            <w:kern w:val="0"/>
            <w:u w:val="single"/>
            <w:lang w:eastAsia="en-GB"/>
            <w14:ligatures w14:val="none"/>
          </w:rPr>
          <w:t>https://eveappeal.org.uk/information-and-advice/</w:t>
        </w:r>
      </w:hyperlink>
      <w:r w:rsidRPr="00AB7FB3">
        <w:rPr>
          <w:rFonts w:eastAsia="Times New Roman" w:cstheme="minorHAnsi"/>
          <w:kern w:val="0"/>
          <w:lang w:eastAsia="en-GB"/>
          <w14:ligatures w14:val="none"/>
        </w:rPr>
        <w:t>.</w:t>
      </w:r>
    </w:p>
    <w:p w14:paraId="2D57B4A3" w14:textId="5ACB83A3" w:rsidR="00F27849" w:rsidRDefault="00F27849" w:rsidP="00AB7FB3">
      <w:pPr>
        <w:spacing w:before="100" w:beforeAutospacing="1" w:after="100" w:afterAutospacing="1" w:line="240" w:lineRule="auto"/>
        <w:rPr>
          <w:rFonts w:eastAsia="Times New Roman" w:cstheme="minorHAnsi"/>
          <w:kern w:val="0"/>
          <w:lang w:eastAsia="en-GB"/>
          <w14:ligatures w14:val="none"/>
        </w:rPr>
      </w:pPr>
      <w:r>
        <w:rPr>
          <w:rFonts w:eastAsia="Times New Roman" w:cstheme="minorHAnsi"/>
          <w:kern w:val="0"/>
          <w:lang w:eastAsia="en-GB"/>
          <w14:ligatures w14:val="none"/>
        </w:rPr>
        <w:t>Furthermore as part of the new 10 Year Health Plan home kits will be offered to those that have missed their invite or haven’t come forward making care more convenient and supporting the shift from treatment to prevention.</w:t>
      </w:r>
    </w:p>
    <w:p w14:paraId="7F149E82" w14:textId="5C26473E" w:rsidR="00AB7FB3" w:rsidRDefault="00FE6DA4" w:rsidP="00AB7FB3">
      <w:pPr>
        <w:spacing w:before="100" w:beforeAutospacing="1" w:after="100" w:afterAutospacing="1" w:line="240" w:lineRule="auto"/>
        <w:rPr>
          <w:rFonts w:eastAsia="Times New Roman" w:cstheme="minorHAnsi"/>
          <w:kern w:val="0"/>
          <w:lang w:eastAsia="en-GB"/>
          <w14:ligatures w14:val="none"/>
        </w:rPr>
      </w:pPr>
      <w:r>
        <w:rPr>
          <w:rFonts w:eastAsia="Times New Roman" w:cstheme="minorHAnsi"/>
          <w:kern w:val="0"/>
          <w:lang w:eastAsia="en-GB"/>
          <w14:ligatures w14:val="none"/>
        </w:rPr>
        <w:t xml:space="preserve">Reminder – Flu clinic </w:t>
      </w:r>
      <w:r w:rsidR="00AB7FB3">
        <w:rPr>
          <w:rFonts w:eastAsia="Times New Roman" w:cstheme="minorHAnsi"/>
          <w:kern w:val="0"/>
          <w:lang w:eastAsia="en-GB"/>
          <w14:ligatures w14:val="none"/>
        </w:rPr>
        <w:t>Saturday 4</w:t>
      </w:r>
      <w:r w:rsidR="00AB7FB3" w:rsidRPr="00AB7FB3">
        <w:rPr>
          <w:rFonts w:eastAsia="Times New Roman" w:cstheme="minorHAnsi"/>
          <w:kern w:val="0"/>
          <w:vertAlign w:val="superscript"/>
          <w:lang w:eastAsia="en-GB"/>
          <w14:ligatures w14:val="none"/>
        </w:rPr>
        <w:t>th</w:t>
      </w:r>
      <w:r w:rsidR="00AB7FB3">
        <w:rPr>
          <w:rFonts w:eastAsia="Times New Roman" w:cstheme="minorHAnsi"/>
          <w:kern w:val="0"/>
          <w:lang w:eastAsia="en-GB"/>
          <w14:ligatures w14:val="none"/>
        </w:rPr>
        <w:t xml:space="preserve"> October </w:t>
      </w:r>
      <w:r>
        <w:rPr>
          <w:rFonts w:eastAsia="Times New Roman" w:cstheme="minorHAnsi"/>
          <w:kern w:val="0"/>
          <w:lang w:eastAsia="en-GB"/>
          <w14:ligatures w14:val="none"/>
        </w:rPr>
        <w:t xml:space="preserve">at Little Hadham Village Hall for those eligible </w:t>
      </w:r>
      <w:r w:rsidR="00B35806">
        <w:rPr>
          <w:rFonts w:eastAsia="Times New Roman" w:cstheme="minorHAnsi"/>
          <w:kern w:val="0"/>
          <w:lang w:eastAsia="en-GB"/>
          <w14:ligatures w14:val="none"/>
        </w:rPr>
        <w:t>for a flu vaccination.</w:t>
      </w:r>
    </w:p>
    <w:p w14:paraId="1575350B" w14:textId="2413C513" w:rsidR="00B35806" w:rsidRDefault="00B35806" w:rsidP="00AB7FB3">
      <w:pPr>
        <w:spacing w:before="100" w:beforeAutospacing="1" w:after="100" w:afterAutospacing="1" w:line="240" w:lineRule="auto"/>
        <w:rPr>
          <w:rFonts w:eastAsia="Times New Roman" w:cstheme="minorHAnsi"/>
          <w:kern w:val="0"/>
          <w:lang w:eastAsia="en-GB"/>
          <w14:ligatures w14:val="none"/>
        </w:rPr>
      </w:pPr>
      <w:r>
        <w:rPr>
          <w:rFonts w:eastAsia="Times New Roman" w:cstheme="minorHAnsi"/>
          <w:kern w:val="0"/>
          <w:lang w:eastAsia="en-GB"/>
          <w14:ligatures w14:val="none"/>
        </w:rPr>
        <w:t>Best wishes</w:t>
      </w:r>
    </w:p>
    <w:p w14:paraId="177C62B8" w14:textId="09DFA0E4" w:rsidR="00AB7FB3" w:rsidRDefault="00B35806" w:rsidP="002D4CB0">
      <w:pPr>
        <w:spacing w:before="100" w:beforeAutospacing="1" w:after="100" w:afterAutospacing="1" w:line="240" w:lineRule="auto"/>
      </w:pPr>
      <w:r>
        <w:rPr>
          <w:rFonts w:eastAsia="Times New Roman" w:cstheme="minorHAnsi"/>
          <w:kern w:val="0"/>
          <w:lang w:eastAsia="en-GB"/>
          <w14:ligatures w14:val="none"/>
        </w:rPr>
        <w:t>Andrew</w:t>
      </w:r>
    </w:p>
    <w:sectPr w:rsidR="00AB7F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4BE3"/>
    <w:multiLevelType w:val="multilevel"/>
    <w:tmpl w:val="2284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13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DD"/>
    <w:rsid w:val="002D4CB0"/>
    <w:rsid w:val="00352678"/>
    <w:rsid w:val="00410E98"/>
    <w:rsid w:val="006F16DD"/>
    <w:rsid w:val="006F33C0"/>
    <w:rsid w:val="00AB7FB3"/>
    <w:rsid w:val="00B35806"/>
    <w:rsid w:val="00BA7A9B"/>
    <w:rsid w:val="00D94EAD"/>
    <w:rsid w:val="00F10E0D"/>
    <w:rsid w:val="00F27849"/>
    <w:rsid w:val="00FE6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500E"/>
  <w15:chartTrackingRefBased/>
  <w15:docId w15:val="{EE7F224C-4FA2-44C0-9B8C-3BBDABF7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6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6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6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6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6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6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6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6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6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6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6DD"/>
    <w:rPr>
      <w:rFonts w:eastAsiaTheme="majorEastAsia" w:cstheme="majorBidi"/>
      <w:color w:val="272727" w:themeColor="text1" w:themeTint="D8"/>
    </w:rPr>
  </w:style>
  <w:style w:type="paragraph" w:styleId="Title">
    <w:name w:val="Title"/>
    <w:basedOn w:val="Normal"/>
    <w:next w:val="Normal"/>
    <w:link w:val="TitleChar"/>
    <w:uiPriority w:val="10"/>
    <w:qFormat/>
    <w:rsid w:val="006F1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6DD"/>
    <w:pPr>
      <w:spacing w:before="160"/>
      <w:jc w:val="center"/>
    </w:pPr>
    <w:rPr>
      <w:i/>
      <w:iCs/>
      <w:color w:val="404040" w:themeColor="text1" w:themeTint="BF"/>
    </w:rPr>
  </w:style>
  <w:style w:type="character" w:customStyle="1" w:styleId="QuoteChar">
    <w:name w:val="Quote Char"/>
    <w:basedOn w:val="DefaultParagraphFont"/>
    <w:link w:val="Quote"/>
    <w:uiPriority w:val="29"/>
    <w:rsid w:val="006F16DD"/>
    <w:rPr>
      <w:i/>
      <w:iCs/>
      <w:color w:val="404040" w:themeColor="text1" w:themeTint="BF"/>
    </w:rPr>
  </w:style>
  <w:style w:type="paragraph" w:styleId="ListParagraph">
    <w:name w:val="List Paragraph"/>
    <w:basedOn w:val="Normal"/>
    <w:uiPriority w:val="34"/>
    <w:qFormat/>
    <w:rsid w:val="006F16DD"/>
    <w:pPr>
      <w:ind w:left="720"/>
      <w:contextualSpacing/>
    </w:pPr>
  </w:style>
  <w:style w:type="character" w:styleId="IntenseEmphasis">
    <w:name w:val="Intense Emphasis"/>
    <w:basedOn w:val="DefaultParagraphFont"/>
    <w:uiPriority w:val="21"/>
    <w:qFormat/>
    <w:rsid w:val="006F16DD"/>
    <w:rPr>
      <w:i/>
      <w:iCs/>
      <w:color w:val="2F5496" w:themeColor="accent1" w:themeShade="BF"/>
    </w:rPr>
  </w:style>
  <w:style w:type="paragraph" w:styleId="IntenseQuote">
    <w:name w:val="Intense Quote"/>
    <w:basedOn w:val="Normal"/>
    <w:next w:val="Normal"/>
    <w:link w:val="IntenseQuoteChar"/>
    <w:uiPriority w:val="30"/>
    <w:qFormat/>
    <w:rsid w:val="006F1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6DD"/>
    <w:rPr>
      <w:i/>
      <w:iCs/>
      <w:color w:val="2F5496" w:themeColor="accent1" w:themeShade="BF"/>
    </w:rPr>
  </w:style>
  <w:style w:type="character" w:styleId="IntenseReference">
    <w:name w:val="Intense Reference"/>
    <w:basedOn w:val="DefaultParagraphFont"/>
    <w:uiPriority w:val="32"/>
    <w:qFormat/>
    <w:rsid w:val="006F16DD"/>
    <w:rPr>
      <w:b/>
      <w:bCs/>
      <w:smallCaps/>
      <w:color w:val="2F5496" w:themeColor="accent1" w:themeShade="BF"/>
      <w:spacing w:val="5"/>
    </w:rPr>
  </w:style>
  <w:style w:type="paragraph" w:styleId="NormalWeb">
    <w:name w:val="Normal (Web)"/>
    <w:basedOn w:val="Normal"/>
    <w:uiPriority w:val="99"/>
    <w:semiHidden/>
    <w:unhideWhenUsed/>
    <w:rsid w:val="006F1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arkzdf8aohxu">
    <w:name w:val="markzdf8aohxu"/>
    <w:basedOn w:val="DefaultParagraphFont"/>
    <w:rsid w:val="00BA7A9B"/>
  </w:style>
  <w:style w:type="character" w:styleId="Hyperlink">
    <w:name w:val="Hyperlink"/>
    <w:basedOn w:val="DefaultParagraphFont"/>
    <w:uiPriority w:val="99"/>
    <w:unhideWhenUsed/>
    <w:rsid w:val="00AB7FB3"/>
    <w:rPr>
      <w:color w:val="0563C1" w:themeColor="hyperlink"/>
      <w:u w:val="single"/>
    </w:rPr>
  </w:style>
  <w:style w:type="character" w:styleId="UnresolvedMention">
    <w:name w:val="Unresolved Mention"/>
    <w:basedOn w:val="DefaultParagraphFont"/>
    <w:uiPriority w:val="99"/>
    <w:semiHidden/>
    <w:unhideWhenUsed/>
    <w:rsid w:val="00AB7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1195">
      <w:bodyDiv w:val="1"/>
      <w:marLeft w:val="0"/>
      <w:marRight w:val="0"/>
      <w:marTop w:val="0"/>
      <w:marBottom w:val="0"/>
      <w:divBdr>
        <w:top w:val="none" w:sz="0" w:space="0" w:color="auto"/>
        <w:left w:val="none" w:sz="0" w:space="0" w:color="auto"/>
        <w:bottom w:val="none" w:sz="0" w:space="0" w:color="auto"/>
        <w:right w:val="none" w:sz="0" w:space="0" w:color="auto"/>
      </w:divBdr>
    </w:div>
    <w:div w:id="1432434935">
      <w:bodyDiv w:val="1"/>
      <w:marLeft w:val="0"/>
      <w:marRight w:val="0"/>
      <w:marTop w:val="0"/>
      <w:marBottom w:val="0"/>
      <w:divBdr>
        <w:top w:val="none" w:sz="0" w:space="0" w:color="auto"/>
        <w:left w:val="none" w:sz="0" w:space="0" w:color="auto"/>
        <w:bottom w:val="none" w:sz="0" w:space="0" w:color="auto"/>
        <w:right w:val="none" w:sz="0" w:space="0" w:color="auto"/>
      </w:divBdr>
    </w:div>
    <w:div w:id="1590507162">
      <w:bodyDiv w:val="1"/>
      <w:marLeft w:val="0"/>
      <w:marRight w:val="0"/>
      <w:marTop w:val="0"/>
      <w:marBottom w:val="0"/>
      <w:divBdr>
        <w:top w:val="none" w:sz="0" w:space="0" w:color="auto"/>
        <w:left w:val="none" w:sz="0" w:space="0" w:color="auto"/>
        <w:bottom w:val="none" w:sz="0" w:space="0" w:color="auto"/>
        <w:right w:val="none" w:sz="0" w:space="0" w:color="auto"/>
      </w:divBdr>
      <w:divsChild>
        <w:div w:id="466355583">
          <w:marLeft w:val="0"/>
          <w:marRight w:val="0"/>
          <w:marTop w:val="0"/>
          <w:marBottom w:val="0"/>
          <w:divBdr>
            <w:top w:val="single" w:sz="2" w:space="0" w:color="auto"/>
            <w:left w:val="single" w:sz="2" w:space="0" w:color="auto"/>
            <w:bottom w:val="single" w:sz="2" w:space="0" w:color="auto"/>
            <w:right w:val="single" w:sz="2" w:space="0" w:color="auto"/>
          </w:divBdr>
        </w:div>
        <w:div w:id="156167601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appeal.org.uk/information-and-ad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Wilkinson</dc:creator>
  <cp:keywords/>
  <dc:description/>
  <cp:lastModifiedBy>WILKINSON, Andrew (MUCH HADHAM HEALTH CENTRE)</cp:lastModifiedBy>
  <cp:revision>7</cp:revision>
  <dcterms:created xsi:type="dcterms:W3CDTF">2025-06-23T10:18:00Z</dcterms:created>
  <dcterms:modified xsi:type="dcterms:W3CDTF">2025-07-11T15:49:00Z</dcterms:modified>
</cp:coreProperties>
</file>